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default" w:ascii="宋体" w:hAnsi="宋体"/>
          <w:b/>
          <w:sz w:val="36"/>
          <w:szCs w:val="36"/>
          <w:lang w:val="en-US"/>
        </w:rPr>
        <w:t>三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8"/>
        <w:tblW w:w="8553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457"/>
        <w:gridCol w:w="178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67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96.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6.00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95.33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物理与电子工程学院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5.25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58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93.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70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93.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00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ind w:left="0" w:leftChars="0" w:firstLine="1038" w:firstLineChars="37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2.33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信息科学与工程学院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1.83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>
            <w:pPr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jc w:val="center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齐鲁师范学院学生公寓自管会</w:t>
      </w:r>
    </w:p>
    <w:p>
      <w:pPr>
        <w:ind w:firstLine="5320" w:firstLineChars="1900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2018年03月</w:t>
      </w:r>
      <w:r>
        <w:rPr>
          <w:rFonts w:hint="default" w:ascii="宋体" w:hAnsi="宋体"/>
          <w:sz w:val="28"/>
          <w:szCs w:val="28"/>
          <w:lang w:val="en-US"/>
        </w:rPr>
        <w:t>22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default" w:ascii="宋体" w:hAnsi="宋体"/>
          <w:b/>
          <w:sz w:val="36"/>
          <w:szCs w:val="36"/>
          <w:lang w:val="en-US"/>
        </w:rPr>
        <w:t>三</w:t>
      </w:r>
      <w:r>
        <w:rPr>
          <w:rFonts w:hint="eastAsia" w:ascii="宋体" w:hAnsi="宋体"/>
          <w:b/>
          <w:sz w:val="36"/>
          <w:szCs w:val="36"/>
        </w:rPr>
        <w:t>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马克思主义学院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物理与电子工程学院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5.66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文学院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5.50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历史与社会发展学院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信息科学与工程学院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4.66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>
            <w:pPr>
              <w:ind w:firstLine="140" w:firstLineChars="5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生命科学学院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体育学院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经济与管理学院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外国语学院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3.33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ind w:firstLine="280" w:firstLineChars="1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化学与化工学院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3.00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数学学院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92.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75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教师教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8"/>
                <w:szCs w:val="28"/>
                <w:lang w:val="en-US"/>
              </w:rPr>
              <w:t>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  <w:t>2.33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第十二名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音乐学院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4480" w:firstLineChars="1600"/>
        <w:jc w:val="right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 xml:space="preserve">齐鲁师范学院学生公寓自管会 </w:t>
      </w:r>
      <w:r>
        <w:rPr>
          <w:rFonts w:ascii="宋体" w:hAnsi="宋体" w:eastAsia="宋体"/>
          <w:b w:val="0"/>
          <w:bCs/>
          <w:sz w:val="28"/>
          <w:szCs w:val="28"/>
        </w:rPr>
        <w:t xml:space="preserve">   </w:t>
      </w:r>
      <w:r>
        <w:rPr>
          <w:rFonts w:hint="eastAsia" w:ascii="华文仿宋" w:hAnsi="华文仿宋" w:eastAsia="华文仿宋"/>
          <w:b w:val="0"/>
          <w:bCs/>
          <w:sz w:val="30"/>
          <w:szCs w:val="30"/>
        </w:rPr>
        <w:t>2</w:t>
      </w:r>
      <w:r>
        <w:rPr>
          <w:rFonts w:hint="eastAsia" w:ascii="宋体" w:hAnsi="宋体" w:eastAsia="宋体"/>
          <w:b w:val="0"/>
          <w:bCs/>
          <w:sz w:val="30"/>
          <w:szCs w:val="30"/>
        </w:rPr>
        <w:t>018年03月</w:t>
      </w:r>
      <w:r>
        <w:rPr>
          <w:rFonts w:hint="default" w:ascii="宋体" w:hAnsi="宋体" w:eastAsia="宋体"/>
          <w:b w:val="0"/>
          <w:bCs/>
          <w:sz w:val="30"/>
          <w:szCs w:val="30"/>
          <w:lang w:val="en-US"/>
        </w:rPr>
        <w:t>22</w:t>
      </w:r>
      <w:r>
        <w:rPr>
          <w:rFonts w:hint="eastAsia" w:ascii="宋体" w:hAnsi="宋体" w:eastAsia="宋体"/>
          <w:b w:val="0"/>
          <w:bCs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1505DF"/>
    <w:rsid w:val="320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374</Words>
  <Characters>488</Characters>
  <Paragraphs>153</Paragraphs>
  <ScaleCrop>false</ScaleCrop>
  <LinksUpToDate>false</LinksUpToDate>
  <CharactersWithSpaces>505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2018-03-15T12:20:00Z</dcterms:created>
  <dc:creator>user</dc:creator>
  <cp:lastModifiedBy>*习惯*</cp:lastModifiedBy>
  <dcterms:modified xsi:type="dcterms:W3CDTF">2018-03-23T02:59:48Z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